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F6" w:rsidRDefault="00D831F6">
      <w:pPr>
        <w:pStyle w:val="ConsPlusNormal"/>
        <w:jc w:val="center"/>
      </w:pPr>
    </w:p>
    <w:p w:rsidR="00D831F6" w:rsidRPr="00AC4D0A" w:rsidRDefault="00AC4D0A" w:rsidP="00AC4D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D0A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D831F6" w:rsidRPr="00AC4D0A" w:rsidRDefault="00AC4D0A" w:rsidP="00AC4D0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D831F6" w:rsidRPr="00AC4D0A" w:rsidRDefault="00D831F6" w:rsidP="00AC4D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831F6" w:rsidRPr="00AC4D0A" w:rsidRDefault="00AC4D0A" w:rsidP="00AC4D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831F6" w:rsidRPr="00AC4D0A" w:rsidRDefault="00D831F6" w:rsidP="00AC4D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831F6" w:rsidRPr="00AC4D0A" w:rsidRDefault="00D831F6" w:rsidP="00AC4D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831F6" w:rsidRPr="00AC4D0A" w:rsidRDefault="00AC4D0A" w:rsidP="00AC4D0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от «</w:t>
      </w:r>
      <w:r w:rsidR="007B3A4B">
        <w:rPr>
          <w:rFonts w:ascii="Times New Roman" w:hAnsi="Times New Roman" w:cs="Times New Roman"/>
          <w:sz w:val="24"/>
          <w:szCs w:val="24"/>
        </w:rPr>
        <w:t>23</w:t>
      </w:r>
      <w:r w:rsidRPr="00AC4D0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D0A">
        <w:rPr>
          <w:rFonts w:ascii="Times New Roman" w:hAnsi="Times New Roman" w:cs="Times New Roman"/>
          <w:sz w:val="24"/>
          <w:szCs w:val="24"/>
        </w:rPr>
        <w:t>апреля  2021 года</w:t>
      </w:r>
    </w:p>
    <w:p w:rsidR="00D831F6" w:rsidRPr="00AC4D0A" w:rsidRDefault="00AC4D0A" w:rsidP="00AC4D0A">
      <w:pPr>
        <w:pStyle w:val="ConsPlusTitle"/>
        <w:widowControl/>
        <w:rPr>
          <w:rFonts w:ascii="Times New Roman" w:hAnsi="Times New Roman" w:cs="Times New Roman"/>
          <w:sz w:val="24"/>
          <w:szCs w:val="24"/>
          <w:u w:val="single"/>
        </w:rPr>
      </w:pPr>
      <w:r w:rsidRPr="00AC4D0A">
        <w:rPr>
          <w:rFonts w:ascii="Times New Roman" w:hAnsi="Times New Roman" w:cs="Times New Roman"/>
          <w:sz w:val="24"/>
          <w:szCs w:val="24"/>
        </w:rPr>
        <w:t xml:space="preserve">с. Мухоршибирь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C4D0A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263</w:t>
      </w:r>
    </w:p>
    <w:p w:rsidR="00D831F6" w:rsidRPr="00AC4D0A" w:rsidRDefault="00D831F6" w:rsidP="00AC4D0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831F6" w:rsidRDefault="00AC4D0A" w:rsidP="00AC4D0A">
      <w:pPr>
        <w:pStyle w:val="ConsPlusTitle"/>
        <w:widowControl/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C4D0A" w:rsidRPr="00AC4D0A" w:rsidRDefault="00AC4D0A" w:rsidP="00AC4D0A">
      <w:pPr>
        <w:pStyle w:val="ConsPlusTitle"/>
        <w:widowControl/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</w:t>
      </w: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исполнения администрацией муниципального образования</w:t>
      </w: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AC4D0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AC4D0A">
        <w:rPr>
          <w:rFonts w:ascii="Times New Roman" w:hAnsi="Times New Roman" w:cs="Times New Roman"/>
          <w:sz w:val="24"/>
          <w:szCs w:val="24"/>
        </w:rPr>
        <w:t xml:space="preserve"> район” муниципальной функции</w:t>
      </w: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“Осуществление муниципального земельного контроля</w:t>
      </w: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за использованием земель на территории</w:t>
      </w: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муниципального образования  “</w:t>
      </w:r>
      <w:proofErr w:type="spellStart"/>
      <w:r w:rsidRPr="00AC4D0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AC4D0A">
        <w:rPr>
          <w:rFonts w:ascii="Times New Roman" w:hAnsi="Times New Roman" w:cs="Times New Roman"/>
          <w:sz w:val="24"/>
          <w:szCs w:val="24"/>
        </w:rPr>
        <w:t xml:space="preserve"> район”</w:t>
      </w:r>
    </w:p>
    <w:p w:rsidR="00D831F6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>в отношении юридических лиц и индивидуальных предпринимателей”</w:t>
      </w:r>
    </w:p>
    <w:p w:rsidR="00D831F6" w:rsidRDefault="00D831F6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C4D0A" w:rsidRPr="00AC4D0A" w:rsidRDefault="00AC4D0A" w:rsidP="00AC4D0A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831F6" w:rsidRPr="00AC4D0A" w:rsidRDefault="00AC4D0A" w:rsidP="00AC4D0A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AC4D0A">
        <w:rPr>
          <w:rFonts w:ascii="Times New Roman" w:hAnsi="Times New Roman" w:cs="Times New Roman"/>
          <w:spacing w:val="3"/>
          <w:sz w:val="24"/>
          <w:szCs w:val="24"/>
        </w:rPr>
        <w:t>В целях приведения в соответствие с действующим законодательством, постановляю:</w:t>
      </w:r>
    </w:p>
    <w:p w:rsidR="00D831F6" w:rsidRPr="00AC4D0A" w:rsidRDefault="00AC4D0A" w:rsidP="00AC4D0A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>Внести  в Административный регламент исполнения администрацией муниципального образования “</w:t>
      </w:r>
      <w:proofErr w:type="spellStart"/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>Мухоршибирский</w:t>
      </w:r>
      <w:proofErr w:type="spellEnd"/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 район” муниципальной функции “Осуществление муниципального земельного </w:t>
      </w:r>
      <w:proofErr w:type="gramStart"/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>контроля за</w:t>
      </w:r>
      <w:proofErr w:type="gramEnd"/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 использованием земель на территории муниципального образования “</w:t>
      </w:r>
      <w:proofErr w:type="spellStart"/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>Мухоршибирский</w:t>
      </w:r>
      <w:proofErr w:type="spellEnd"/>
      <w:r w:rsidRPr="00AC4D0A">
        <w:rPr>
          <w:rFonts w:ascii="Times New Roman" w:hAnsi="Times New Roman" w:cs="Times New Roman"/>
          <w:b w:val="0"/>
          <w:spacing w:val="3"/>
          <w:sz w:val="24"/>
          <w:szCs w:val="24"/>
        </w:rPr>
        <w:t xml:space="preserve"> район” в отношении юридических лиц и индивидуальных предпринимателей”</w:t>
      </w:r>
      <w:r w:rsidRPr="00AC4D0A">
        <w:rPr>
          <w:rFonts w:ascii="Times New Roman" w:hAnsi="Times New Roman" w:cs="Times New Roman"/>
          <w:b w:val="0"/>
          <w:sz w:val="24"/>
          <w:szCs w:val="24"/>
        </w:rPr>
        <w:t>, утвержденный постановлением администрации  муниципального образования  «</w:t>
      </w:r>
      <w:proofErr w:type="spellStart"/>
      <w:r w:rsidRPr="00AC4D0A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район»  от 07.02.2019 года  № 45, следующие изменения и дополнения: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Абзац 7 пункта 1.3. изложить в новой редакции: “- Федеральным </w:t>
      </w:r>
      <w:hyperlink r:id="rId9" w:history="1">
        <w:r w:rsidRPr="00AC4D0A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29.12.2014 N 473-ФЗ "О территориях опережающего социально-экономического развития в Российской Федерации"; 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Абзацы 7-12 пункта 1.3.  считать абзацами 8-13;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В пункте 1.4. после слов “индивидуальными предпринимателями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,”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добавить слова “резидентов территории опережающего социально-экономического развития (далее - резидентов ТОР)”;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Абзац 12 пункта 1.4. изложить в новой редакции: “- организации проведения проверок в отношении резидентов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территории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опережающего развития осуществляется с учетом Федерального </w:t>
      </w:r>
      <w:hyperlink r:id="rId10" w:history="1">
        <w:r w:rsidRPr="00AC4D0A">
          <w:rPr>
            <w:rFonts w:ascii="Times New Roman" w:hAnsi="Times New Roman" w:cs="Times New Roman"/>
            <w:b w:val="0"/>
            <w:sz w:val="24"/>
            <w:szCs w:val="24"/>
          </w:rPr>
          <w:t>закона</w:t>
        </w:r>
      </w:hyperlink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от 29.12.2014 N 473-ФЗ "О территориях опережающего социально-экономического развития в Российской Федерации";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Дополнить пункт 1.4. абзацем 13 следующего содержания: “-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C4D0A">
        <w:rPr>
          <w:rFonts w:ascii="Times New Roman" w:hAnsi="Times New Roman" w:cs="Times New Roman"/>
          <w:b w:val="0"/>
          <w:sz w:val="24"/>
          <w:szCs w:val="24"/>
        </w:rPr>
        <w:t>организации и проведения мероприятий по профилактике нарушений обязательных требований, по контролю, осуществляемых без взаимодействия с юридическими лицами, индивидуальными предпринимателями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Изложить абзац 13 пункта 1.5. в новой редакции: “- соблюдать сроки проведения проверки, установленные Федеральным </w:t>
      </w:r>
      <w:hyperlink r:id="rId11" w:history="1">
        <w:r w:rsidRPr="00AC4D0A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соблюдать сроки проведения проверки, установленные Федеральным </w:t>
      </w:r>
      <w:hyperlink r:id="rId12" w:history="1">
        <w:r w:rsidRPr="00AC4D0A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от 29.12.2014 N 473-ФЗ "О территориях опережающего социально-экономического развития в Российской Федерации";</w:t>
      </w:r>
      <w:proofErr w:type="gramEnd"/>
    </w:p>
    <w:p w:rsid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Дополнить пункт 1.5. абзацем 32 следующего содержания:             </w:t>
      </w:r>
    </w:p>
    <w:p w:rsidR="00D831F6" w:rsidRPr="00AC4D0A" w:rsidRDefault="00AC4D0A" w:rsidP="00AC4D0A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“- вправе вести журнал учета проверок в отношении юридических лиц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Изложить абзац 1 пункта 1.6. в новой редакции: “Юридические лица и индивидуальные предприниматели, в том числе резиденты ТОР, при проведении проверки вправе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:”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Изложить абзацы 3, 4, 5 пункта 1.6. в новой редакции: “- получать от органа муниципального земельного контроля, его должностных лиц информацию, которая относится к предмету проверки и предоставление которой предусмотрено Федеральным </w:t>
      </w:r>
      <w:hyperlink r:id="rId13" w:history="1">
        <w:r w:rsidRPr="00AC4D0A">
          <w:rPr>
            <w:rFonts w:ascii="Times New Roman" w:hAnsi="Times New Roman" w:cs="Times New Roman"/>
            <w:b w:val="0"/>
            <w:sz w:val="24"/>
            <w:szCs w:val="24"/>
          </w:rPr>
          <w:t>законом</w:t>
        </w:r>
      </w:hyperlink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</w:p>
    <w:p w:rsidR="00D831F6" w:rsidRPr="00AC4D0A" w:rsidRDefault="00AC4D0A" w:rsidP="00AC4D0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D0A">
        <w:rPr>
          <w:rFonts w:ascii="Times New Roman" w:hAnsi="Times New Roman" w:cs="Times New Roman"/>
          <w:bCs/>
          <w:sz w:val="24"/>
          <w:szCs w:val="24"/>
        </w:rPr>
        <w:t>- знакомиться с документами и (или) информацией, полученным органом муниципального земельного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D831F6" w:rsidRPr="00AC4D0A" w:rsidRDefault="00AC4D0A" w:rsidP="00AC4D0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D0A">
        <w:rPr>
          <w:rFonts w:ascii="Times New Roman" w:hAnsi="Times New Roman" w:cs="Times New Roman"/>
          <w:bCs/>
          <w:sz w:val="24"/>
          <w:szCs w:val="24"/>
        </w:rPr>
        <w:t>- представлять документы и (или) информацию, запрашиваемые в рамках межведомственного информационного взаимодействия, в орган муниципального земельного контроля по собственной инициативе”;</w:t>
      </w:r>
    </w:p>
    <w:p w:rsidR="00D831F6" w:rsidRPr="00AC4D0A" w:rsidRDefault="00AC4D0A" w:rsidP="00AC4D0A">
      <w:pPr>
        <w:pStyle w:val="ConsPlusNormal"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D0A">
        <w:rPr>
          <w:rFonts w:ascii="Times New Roman" w:hAnsi="Times New Roman" w:cs="Times New Roman"/>
          <w:bCs/>
          <w:sz w:val="24"/>
          <w:szCs w:val="24"/>
        </w:rPr>
        <w:t>Абзац 13 пункта 1.6. изложить в новой редакции: “-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обязаны исполнить предписание в установленный срок и предоставить информацию в орган муниципального земельного контроля об исполнении предписания</w:t>
      </w:r>
      <w:proofErr w:type="gramStart"/>
      <w:r w:rsidRPr="00AC4D0A">
        <w:rPr>
          <w:rFonts w:ascii="Times New Roman" w:hAnsi="Times New Roman" w:cs="Times New Roman"/>
          <w:bCs/>
          <w:sz w:val="24"/>
          <w:szCs w:val="24"/>
        </w:rPr>
        <w:t>;”</w:t>
      </w:r>
      <w:proofErr w:type="gramEnd"/>
      <w:r w:rsidRPr="00AC4D0A">
        <w:rPr>
          <w:rFonts w:ascii="Times New Roman" w:hAnsi="Times New Roman" w:cs="Times New Roman"/>
          <w:bCs/>
          <w:sz w:val="24"/>
          <w:szCs w:val="24"/>
        </w:rPr>
        <w:t>;</w:t>
      </w:r>
    </w:p>
    <w:p w:rsidR="00AC4D0A" w:rsidRDefault="00AC4D0A" w:rsidP="00AC4D0A">
      <w:pPr>
        <w:pStyle w:val="ConsPlusNormal"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D0A">
        <w:rPr>
          <w:rFonts w:ascii="Times New Roman" w:hAnsi="Times New Roman" w:cs="Times New Roman"/>
          <w:bCs/>
          <w:sz w:val="24"/>
          <w:szCs w:val="24"/>
        </w:rPr>
        <w:t xml:space="preserve">Дополнить пункт 1.6. абзацем 16 следующего содержания:            </w:t>
      </w:r>
    </w:p>
    <w:p w:rsidR="00D831F6" w:rsidRPr="00AC4D0A" w:rsidRDefault="00AC4D0A" w:rsidP="00AC4D0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C4D0A">
        <w:rPr>
          <w:rFonts w:ascii="Times New Roman" w:hAnsi="Times New Roman" w:cs="Times New Roman"/>
          <w:bCs/>
          <w:sz w:val="24"/>
          <w:szCs w:val="24"/>
        </w:rPr>
        <w:t>“- вправе представить в соответствующие орган государственного контроля (надзора),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положений.”;</w:t>
      </w:r>
      <w:proofErr w:type="gramEnd"/>
    </w:p>
    <w:p w:rsidR="00D831F6" w:rsidRPr="00AC4D0A" w:rsidRDefault="00AC4D0A" w:rsidP="00AC4D0A">
      <w:pPr>
        <w:pStyle w:val="ConsPlusNormal"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4D0A">
        <w:rPr>
          <w:rFonts w:ascii="Times New Roman" w:hAnsi="Times New Roman" w:cs="Times New Roman"/>
          <w:bCs/>
          <w:sz w:val="24"/>
          <w:szCs w:val="24"/>
        </w:rPr>
        <w:t xml:space="preserve">Дополнить пункт 2.2. абзацами 7 и 8 следующего содержания: “Срок проведения плановой проверки в отношении резидентов ТОР составляет не более чем пятнадцать рабочих дней </w:t>
      </w:r>
      <w:proofErr w:type="gramStart"/>
      <w:r w:rsidRPr="00AC4D0A">
        <w:rPr>
          <w:rFonts w:ascii="Times New Roman" w:hAnsi="Times New Roman" w:cs="Times New Roman"/>
          <w:bCs/>
          <w:sz w:val="24"/>
          <w:szCs w:val="24"/>
        </w:rPr>
        <w:t>с даты начала</w:t>
      </w:r>
      <w:proofErr w:type="gramEnd"/>
      <w:r w:rsidRPr="00AC4D0A">
        <w:rPr>
          <w:rFonts w:ascii="Times New Roman" w:hAnsi="Times New Roman" w:cs="Times New Roman"/>
          <w:bCs/>
          <w:sz w:val="24"/>
          <w:szCs w:val="24"/>
        </w:rPr>
        <w:t xml:space="preserve"> ее проведения.</w:t>
      </w:r>
    </w:p>
    <w:p w:rsidR="00D831F6" w:rsidRPr="00AC4D0A" w:rsidRDefault="00AC4D0A" w:rsidP="00AC4D0A">
      <w:pPr>
        <w:pStyle w:val="ConsPlusTitle"/>
        <w:widowControl/>
        <w:ind w:left="9" w:firstLineChars="350" w:firstLine="8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В отношении одного резидента территории опережающего социально-экономического развития, являющегося субъектом малого предпринимательства, общий срок проведения плановых выездных проверок не может превышать сорок часов для малого предприятия и десять часов для </w:t>
      </w:r>
      <w:proofErr w:type="spellStart"/>
      <w:r w:rsidRPr="00AC4D0A">
        <w:rPr>
          <w:rFonts w:ascii="Times New Roman" w:hAnsi="Times New Roman" w:cs="Times New Roman"/>
          <w:b w:val="0"/>
          <w:sz w:val="24"/>
          <w:szCs w:val="24"/>
        </w:rPr>
        <w:t>микропредприятия</w:t>
      </w:r>
      <w:proofErr w:type="spell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в год.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В исключительных случаях, связанных с необходимостью проведения сложных и (или) длительных специальных расследований и экспертиз на основании мотивированных предложений должностных лиц органов государственного контроля (надзора) и органов муниципального контроля, проводящих проверку, срок проведения проверки продлевается, но не более чем на тридцать часов в отношении малых предприятий, не более чем на десять часов в отношении </w:t>
      </w:r>
      <w:proofErr w:type="spellStart"/>
      <w:r w:rsidRPr="00AC4D0A">
        <w:rPr>
          <w:rFonts w:ascii="Times New Roman" w:hAnsi="Times New Roman" w:cs="Times New Roman"/>
          <w:b w:val="0"/>
          <w:sz w:val="24"/>
          <w:szCs w:val="24"/>
        </w:rPr>
        <w:t>микропредприятий</w:t>
      </w:r>
      <w:proofErr w:type="spell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и не более чем на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пятнадцать рабочих дней в отношении других резидентов территории опережающего социально-экономического развития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В пункте 3.1.1. слова “до 25 августа” заменить словами “до 25 мая”;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Пункт 3.1.5. изложить в новой редакции: “3.1.5. После поступления из органов прокуратуры, в отношении резидентов ТОР - также из Уполномоченного органа, рассмотренного проекта плана орган муниципального земельного контроля при необходимости вносит в проект плана соответствующие изменения (дополнения) и направляет его на утверждение главе муниципального образования “</w:t>
      </w:r>
      <w:proofErr w:type="spellStart"/>
      <w:r w:rsidRPr="00AC4D0A">
        <w:rPr>
          <w:rFonts w:ascii="Times New Roman" w:hAnsi="Times New Roman" w:cs="Times New Roman"/>
          <w:b w:val="0"/>
          <w:sz w:val="24"/>
          <w:szCs w:val="24"/>
        </w:rPr>
        <w:t>Мухоршиибрский</w:t>
      </w:r>
      <w:proofErr w:type="spell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район”, или замещающему его лицу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lastRenderedPageBreak/>
        <w:t>Пункт 3.1.6. изложить в новой редакции: “3.1.6. Орган муниципального земельного контроля, утвержденный ежегодный план на бумажном носителе (с приложением копии в электронном виде) направляет до 1 ноября года, предшествующего году проведения плановых проверок, в Прокуратуру Республики Бурятия нарочно, заказным почтовым отправлением с уведомлением о вручении либо в форме электронного документа, подписанного электронной подписью. В отношении резидентов ТОР - также Уполномоченному органу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Дополнить пункт 3.1.8. абзацем 2 следующего содержания: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“Проекты ежегодных планов проведения плановых проверок в отношении резидентов ТОР направляются в срок до 1 июля года, предшествующего году проведения проверок, для согласования в федеральный орган исполнительной власти, уполномоченный Правительством Российской Федерации в области создания территорий опережающего социально-экономического развития на территории федерального округа, территориях федеральных округов в виде документа на электронном носителе, подписанного руководителем органа муниципального контроля с использованием усиленной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квалифицированной электронной подписи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В пункт 3.2.2.3. добавить абзац 2 следующего содержания: “Истечение двух месяцев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с даты выдачи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предписания в отношении резидента ТОР об устранении нарушений. В случае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,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если для устранения нарушений требуется более чем два месяца, внеплановая проверка проводится в сроки, определенные в предписании об устранении нарушений, но не позднее чем в течение шести месяцев с даты вынесения такого предписания.”;</w:t>
      </w: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Дополнить пункт 3.2.5. абзацем 3 следующего содержания: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“Уполномоченный сотрудник в день подписания распоряжения о проведении внеплановой выездной проверки в отношении резидентов ТОР извещает Минэкономразвития России о проведении мероприятий по контролю посредством направления документов в течение двадцати четырех часов заказным почтовым отправлением с уведомлением о вручении или в форме электронного документа, подписанного усиленной квалифицированной электронной подписью, копию распоряжения руководителя органа муниципального земельного контроля о проведении внеплановой проверки и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документы, которые содержат сведения, послужившие основанием ее проведения, с сопроводительным письмом за подписью руководителя органа муниципального земельного контроля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Дополнить пункт 3.4.3. абзацем 4 следующего содержания: “При выявлении в ходе плановой проверки нарушений резидентом ТОР законодательства Российской Федерации должностные лица органов муниципального контроля выдают резиденту территории предписание об устранении нарушений. Копия предписания об устранении нарушений не позднее чем в течение трех дней 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с даты составления</w:t>
      </w:r>
      <w:proofErr w:type="gramEnd"/>
      <w:r w:rsidRPr="00AC4D0A">
        <w:rPr>
          <w:rFonts w:ascii="Times New Roman" w:hAnsi="Times New Roman" w:cs="Times New Roman"/>
          <w:b w:val="0"/>
          <w:sz w:val="24"/>
          <w:szCs w:val="24"/>
        </w:rPr>
        <w:t xml:space="preserve"> акта о результатах проведения плановой проверки вручается резиденту территории опережающего социально-экономического развития или его представителю под расписку либо передается иным способом, свидетельствующим о дате получения такого предписания резидентом территории опережающего социально-экономического развития или его представителем. Если указанными способами предписание об устранении нарушений не представляется возможным вручить резиденту территории опережающего социально-экономического развития или его представителю, оно отправляется по почте заказным письмом и считается полученным по истечении шести дней с даты его отправки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D831F6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t>Пункт 3.4.4. изложить в новой редакции: “3.4.4. Уполномоченный сотрудник направляет копию акта проверки в орган прокуратуры, в отношении резидентов ТОР - также в Уполномоченный орган, которым принято решение о согласовании проведения проверки, в течение пяти рабочих дней со дня составления акта проверки</w:t>
      </w:r>
      <w:proofErr w:type="gramStart"/>
      <w:r w:rsidRPr="00AC4D0A">
        <w:rPr>
          <w:rFonts w:ascii="Times New Roman" w:hAnsi="Times New Roman" w:cs="Times New Roman"/>
          <w:b w:val="0"/>
          <w:sz w:val="24"/>
          <w:szCs w:val="24"/>
        </w:rPr>
        <w:t>.”;</w:t>
      </w:r>
      <w:proofErr w:type="gramEnd"/>
    </w:p>
    <w:p w:rsidR="00AC4D0A" w:rsidRPr="00AC4D0A" w:rsidRDefault="00AC4D0A" w:rsidP="00AC4D0A">
      <w:pPr>
        <w:pStyle w:val="ConsPlusTitle"/>
        <w:widowControl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31F6" w:rsidRPr="00AC4D0A" w:rsidRDefault="00AC4D0A" w:rsidP="00AC4D0A">
      <w:pPr>
        <w:pStyle w:val="ConsPlusTitle"/>
        <w:widowControl/>
        <w:numPr>
          <w:ilvl w:val="1"/>
          <w:numId w:val="2"/>
        </w:num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C4D0A">
        <w:rPr>
          <w:rFonts w:ascii="Times New Roman" w:hAnsi="Times New Roman" w:cs="Times New Roman"/>
          <w:b w:val="0"/>
          <w:sz w:val="24"/>
          <w:szCs w:val="24"/>
        </w:rPr>
        <w:lastRenderedPageBreak/>
        <w:t>В пункте 3.4.6. слова “Администрации районов” заменить словами “Органы муниципального земельного контроля”.</w:t>
      </w:r>
    </w:p>
    <w:p w:rsidR="00AC4D0A" w:rsidRPr="00AC4D0A" w:rsidRDefault="00AC4D0A" w:rsidP="00AC4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 xml:space="preserve">         2.</w:t>
      </w:r>
      <w:proofErr w:type="gramStart"/>
      <w:r w:rsidRPr="00AC4D0A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AC4D0A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AC4D0A" w:rsidRPr="00AC4D0A" w:rsidRDefault="00AC4D0A" w:rsidP="00AC4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4D0A">
        <w:rPr>
          <w:rFonts w:ascii="Times New Roman" w:hAnsi="Times New Roman" w:cs="Times New Roman"/>
          <w:sz w:val="24"/>
          <w:szCs w:val="24"/>
        </w:rPr>
        <w:t xml:space="preserve">         3.Настоящее постановление вступает в силу с момента его обнародования.</w:t>
      </w:r>
    </w:p>
    <w:p w:rsidR="00D831F6" w:rsidRDefault="00D831F6" w:rsidP="00AC4D0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AC4D0A" w:rsidRPr="00AC4D0A" w:rsidRDefault="00AC4D0A" w:rsidP="00AC4D0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831F6" w:rsidRDefault="00AC4D0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D831F6" w:rsidRDefault="00AC4D0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831F6" w:rsidRDefault="00AC4D0A" w:rsidP="007B3A4B">
      <w:pPr>
        <w:pStyle w:val="ConsPlusTitle"/>
        <w:widowControl/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</w:t>
      </w:r>
      <w:r w:rsidR="007B3A4B">
        <w:rPr>
          <w:rFonts w:ascii="Times New Roman" w:hAnsi="Times New Roman" w:cs="Times New Roman"/>
          <w:sz w:val="28"/>
          <w:szCs w:val="28"/>
        </w:rPr>
        <w:t xml:space="preserve">                   В.Н. Молчанов</w:t>
      </w:r>
    </w:p>
    <w:sectPr w:rsidR="00D831F6" w:rsidSect="008A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A63" w:rsidRDefault="000B4A63">
      <w:pPr>
        <w:spacing w:line="240" w:lineRule="auto"/>
      </w:pPr>
      <w:r>
        <w:separator/>
      </w:r>
    </w:p>
  </w:endnote>
  <w:endnote w:type="continuationSeparator" w:id="0">
    <w:p w:rsidR="000B4A63" w:rsidRDefault="000B4A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A63" w:rsidRDefault="000B4A63">
      <w:pPr>
        <w:spacing w:after="0" w:line="240" w:lineRule="auto"/>
      </w:pPr>
      <w:r>
        <w:separator/>
      </w:r>
    </w:p>
  </w:footnote>
  <w:footnote w:type="continuationSeparator" w:id="0">
    <w:p w:rsidR="000B4A63" w:rsidRDefault="000B4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multilevel"/>
    <w:tmpl w:val="23FB0CED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790996"/>
    <w:multiLevelType w:val="multilevel"/>
    <w:tmpl w:val="6C79099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B4C"/>
    <w:rsid w:val="00055DAE"/>
    <w:rsid w:val="000611FD"/>
    <w:rsid w:val="000B4A63"/>
    <w:rsid w:val="000C149E"/>
    <w:rsid w:val="000D6470"/>
    <w:rsid w:val="000F50D3"/>
    <w:rsid w:val="00135429"/>
    <w:rsid w:val="001404F4"/>
    <w:rsid w:val="00144D08"/>
    <w:rsid w:val="0014673B"/>
    <w:rsid w:val="0015328D"/>
    <w:rsid w:val="001A1F41"/>
    <w:rsid w:val="001C3893"/>
    <w:rsid w:val="001C3924"/>
    <w:rsid w:val="00235E65"/>
    <w:rsid w:val="002F3016"/>
    <w:rsid w:val="002F782F"/>
    <w:rsid w:val="00317066"/>
    <w:rsid w:val="00337444"/>
    <w:rsid w:val="00341136"/>
    <w:rsid w:val="003B3F4C"/>
    <w:rsid w:val="003C016C"/>
    <w:rsid w:val="003F540E"/>
    <w:rsid w:val="00420139"/>
    <w:rsid w:val="00430859"/>
    <w:rsid w:val="00465DCB"/>
    <w:rsid w:val="00480224"/>
    <w:rsid w:val="004D3FE4"/>
    <w:rsid w:val="004F0A24"/>
    <w:rsid w:val="0056681E"/>
    <w:rsid w:val="00571EF3"/>
    <w:rsid w:val="0057750C"/>
    <w:rsid w:val="00661D4A"/>
    <w:rsid w:val="006877C6"/>
    <w:rsid w:val="00692F42"/>
    <w:rsid w:val="006B78B2"/>
    <w:rsid w:val="006D74F3"/>
    <w:rsid w:val="00715758"/>
    <w:rsid w:val="00722DFC"/>
    <w:rsid w:val="0076464D"/>
    <w:rsid w:val="007A53B1"/>
    <w:rsid w:val="007B3A4B"/>
    <w:rsid w:val="007D73BA"/>
    <w:rsid w:val="007E001B"/>
    <w:rsid w:val="007F2A0E"/>
    <w:rsid w:val="00813F0E"/>
    <w:rsid w:val="008143AC"/>
    <w:rsid w:val="00821668"/>
    <w:rsid w:val="008611EA"/>
    <w:rsid w:val="008960FB"/>
    <w:rsid w:val="008A16A3"/>
    <w:rsid w:val="008D37F7"/>
    <w:rsid w:val="00937DE2"/>
    <w:rsid w:val="00977E93"/>
    <w:rsid w:val="00992995"/>
    <w:rsid w:val="009B1466"/>
    <w:rsid w:val="009D4BEE"/>
    <w:rsid w:val="009D5017"/>
    <w:rsid w:val="009D71CB"/>
    <w:rsid w:val="00A2173F"/>
    <w:rsid w:val="00A27A9B"/>
    <w:rsid w:val="00A40C8B"/>
    <w:rsid w:val="00A422CB"/>
    <w:rsid w:val="00AC4D0A"/>
    <w:rsid w:val="00AC7158"/>
    <w:rsid w:val="00AD6299"/>
    <w:rsid w:val="00AF3CBE"/>
    <w:rsid w:val="00AF4CA4"/>
    <w:rsid w:val="00B10BF5"/>
    <w:rsid w:val="00B25AB9"/>
    <w:rsid w:val="00B53CEB"/>
    <w:rsid w:val="00B82A48"/>
    <w:rsid w:val="00B83F76"/>
    <w:rsid w:val="00B91C4B"/>
    <w:rsid w:val="00BA39BA"/>
    <w:rsid w:val="00BC2CE6"/>
    <w:rsid w:val="00BD3B42"/>
    <w:rsid w:val="00BF3D4D"/>
    <w:rsid w:val="00C34401"/>
    <w:rsid w:val="00C46EC8"/>
    <w:rsid w:val="00C53B4C"/>
    <w:rsid w:val="00C55A74"/>
    <w:rsid w:val="00CC7C14"/>
    <w:rsid w:val="00CE7F03"/>
    <w:rsid w:val="00D07194"/>
    <w:rsid w:val="00D27FE4"/>
    <w:rsid w:val="00D337CE"/>
    <w:rsid w:val="00D35291"/>
    <w:rsid w:val="00D831F6"/>
    <w:rsid w:val="00DC05F0"/>
    <w:rsid w:val="00DD0315"/>
    <w:rsid w:val="00DE1D89"/>
    <w:rsid w:val="00DE74FF"/>
    <w:rsid w:val="00DE76E8"/>
    <w:rsid w:val="00E265C9"/>
    <w:rsid w:val="00E43CDB"/>
    <w:rsid w:val="00E44D35"/>
    <w:rsid w:val="00E622D7"/>
    <w:rsid w:val="00E9042F"/>
    <w:rsid w:val="00EB6DC9"/>
    <w:rsid w:val="00EC735F"/>
    <w:rsid w:val="00F060EC"/>
    <w:rsid w:val="00F10E1D"/>
    <w:rsid w:val="00F20248"/>
    <w:rsid w:val="00F301BA"/>
    <w:rsid w:val="00F32A87"/>
    <w:rsid w:val="00F637D0"/>
    <w:rsid w:val="00F672A0"/>
    <w:rsid w:val="00F75143"/>
    <w:rsid w:val="00F8611E"/>
    <w:rsid w:val="00FC3E68"/>
    <w:rsid w:val="00FE1331"/>
    <w:rsid w:val="0AF16224"/>
    <w:rsid w:val="19F76CF2"/>
    <w:rsid w:val="2FF51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A3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16A3"/>
    <w:rPr>
      <w:color w:val="0000FF" w:themeColor="hyperlink"/>
      <w:u w:val="single"/>
    </w:rPr>
  </w:style>
  <w:style w:type="paragraph" w:customStyle="1" w:styleId="1">
    <w:name w:val="1"/>
    <w:basedOn w:val="a"/>
    <w:uiPriority w:val="99"/>
    <w:rsid w:val="008A16A3"/>
    <w:pPr>
      <w:tabs>
        <w:tab w:val="left" w:pos="1134"/>
      </w:tabs>
      <w:spacing w:after="160" w:line="240" w:lineRule="exact"/>
    </w:pPr>
    <w:rPr>
      <w:lang w:val="en-US"/>
    </w:rPr>
  </w:style>
  <w:style w:type="paragraph" w:customStyle="1" w:styleId="ConsPlusTitle">
    <w:name w:val="ConsPlusTitle"/>
    <w:uiPriority w:val="99"/>
    <w:rsid w:val="008A16A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qFormat/>
    <w:rsid w:val="008A16A3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AC4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4D0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C3B42B475F953750C6BB78880692C85B5C08D1ABBA1BDE5D50C48E4CC6A3A5E61727C8667E7528A0390F294CAP7l8K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C3B42B475F953750C6BB78880692C85B5C0861FBBA4BDE5D50C48E4CC6A3A5E61727C8667E7528A0390F294CAP7l8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C3B42B475F953750C6BB78880692C85B5C08D1ABBA1BDE5D50C48E4CC6A3A5E61727C8667E7528A0390F294CAP7l8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C3B42B475F953750C6BB78880692C85B5C0861FBBA4BDE5D50C48E4CC6A3A5E61727C8667E7528A0390F294CAP7l8K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EC3B42B475F953750C6BB78880692C85B5C0861FBBA4BDE5D50C48E4CC6A3A5E61727C8667E7528A0390F294CAP7l8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F11B9A-B37F-40B6-9603-E6B0AD49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35</cp:revision>
  <cp:lastPrinted>2021-04-26T01:29:00Z</cp:lastPrinted>
  <dcterms:created xsi:type="dcterms:W3CDTF">2016-11-22T02:00:00Z</dcterms:created>
  <dcterms:modified xsi:type="dcterms:W3CDTF">2021-04-30T06:59:00Z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</Properties>
</file>